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E50" w:rsidRPr="00BE2D10" w:rsidRDefault="00896E50" w:rsidP="00896E50">
      <w:pPr>
        <w:pStyle w:val="a3"/>
        <w:spacing w:line="208" w:lineRule="atLeast"/>
        <w:ind w:firstLine="346"/>
        <w:jc w:val="both"/>
        <w:rPr>
          <w:color w:val="000000"/>
          <w:sz w:val="28"/>
          <w:szCs w:val="28"/>
        </w:rPr>
      </w:pPr>
    </w:p>
    <w:p w:rsidR="00896E50" w:rsidRPr="00BE2D10" w:rsidRDefault="00896E50" w:rsidP="00896E50">
      <w:pPr>
        <w:pStyle w:val="a3"/>
        <w:spacing w:line="208" w:lineRule="atLeast"/>
        <w:ind w:firstLine="346"/>
        <w:jc w:val="center"/>
        <w:rPr>
          <w:b/>
          <w:color w:val="000000"/>
          <w:sz w:val="28"/>
          <w:szCs w:val="28"/>
          <w:u w:val="single"/>
        </w:rPr>
      </w:pPr>
      <w:r w:rsidRPr="00BE2D10">
        <w:rPr>
          <w:b/>
          <w:color w:val="000000"/>
          <w:sz w:val="28"/>
          <w:szCs w:val="28"/>
          <w:u w:val="single"/>
        </w:rPr>
        <w:t>Бюрократія як феномен влади</w:t>
      </w:r>
    </w:p>
    <w:p w:rsidR="00896E50" w:rsidRPr="007E2FC6" w:rsidRDefault="00896E50" w:rsidP="00896E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2FC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Термін бюрократія походить від </w:t>
      </w:r>
      <w:proofErr w:type="spellStart"/>
      <w:r w:rsidRPr="007E2FC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фр</w:t>
      </w:r>
      <w:proofErr w:type="spellEnd"/>
      <w:r w:rsidRPr="007E2FC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. </w:t>
      </w:r>
      <w:proofErr w:type="spellStart"/>
      <w:r w:rsidRPr="007E2FC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bureau</w:t>
      </w:r>
      <w:proofErr w:type="spellEnd"/>
      <w:r w:rsidRPr="007E2FC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– контора, і </w:t>
      </w:r>
      <w:proofErr w:type="spellStart"/>
      <w:r w:rsidRPr="007E2FC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грец</w:t>
      </w:r>
      <w:proofErr w:type="spellEnd"/>
      <w:r w:rsidRPr="007E2FC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. влада, і може означати або певний тип соціального управління, або певну форму соціально-політичної влади та відповідну правлячу еліту.</w:t>
      </w:r>
      <w:r w:rsidRPr="007E2FC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</w:p>
    <w:p w:rsidR="00896E50" w:rsidRPr="007E2FC6" w:rsidRDefault="00896E50" w:rsidP="00896E50">
      <w:pPr>
        <w:spacing w:after="0" w:line="208" w:lineRule="atLeast"/>
        <w:ind w:firstLine="346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E2FC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Термін бюрократія походить від </w:t>
      </w:r>
      <w:proofErr w:type="spellStart"/>
      <w:r w:rsidRPr="007E2FC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фр</w:t>
      </w:r>
      <w:proofErr w:type="spellEnd"/>
      <w:r w:rsidRPr="007E2FC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proofErr w:type="spellStart"/>
      <w:r w:rsidRPr="007E2FC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bureau</w:t>
      </w:r>
      <w:proofErr w:type="spellEnd"/>
      <w:r w:rsidRPr="007E2FC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– контора, і </w:t>
      </w:r>
      <w:proofErr w:type="spellStart"/>
      <w:r w:rsidRPr="007E2FC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грец</w:t>
      </w:r>
      <w:proofErr w:type="spellEnd"/>
      <w:r w:rsidRPr="007E2FC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влада, і може означати або певний тип соціального управління, або певну форму соціально-політичної влади та відповідну правлячу еліту. Термін бюрократизм використовується, як правило, для характеристики відповідних засобів управлінської діяльності. Найпростіший зміст цих понять полягає у відриві виконавчих органів певної організації від самої організації, перетворенні органа, що має підкорятись, в орган, який підкоряє тих, чию волю він повинен виконувати. Бюрократія є апаратом панування, інструментом влади, який містить, однак, внутрішнє протиріччя – залишаючись апаратом, тобто слугою, він стає над своїм паном, перебирає владу над владою.</w:t>
      </w:r>
      <w:r w:rsidRPr="007E2FC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7E2FC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  <w:t xml:space="preserve">Бюрократія як поняття, яке протилежне демократії (що не зовсім точно), використовується в нашому політичному лексиконі майже виключно в негативному, навіть лайливому значенні (часто під іншим терміном – партократія). Для цього є історичні причини, але явище бюрократії є </w:t>
      </w:r>
      <w:proofErr w:type="spellStart"/>
      <w:r w:rsidRPr="007E2FC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набогато</w:t>
      </w:r>
      <w:proofErr w:type="spellEnd"/>
      <w:r w:rsidRPr="007E2FC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складнішим, неоднозначним, втіленим в різних історичних типах.</w:t>
      </w:r>
      <w:r w:rsidRPr="007E2FC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7E2FC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  <w:t>Бюрократія притаманна не тільки державі, хоча це поняття часто пов’язується лише з державою, а й взагалі будь-яким організаціям. Передумовою її існування є специфічна професійна управлінська діяльність, тобто необхідність засвоєння пев</w:t>
      </w:r>
      <w:r w:rsidRPr="007E2FC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softHyphen/>
        <w:t xml:space="preserve">них вмінь і навичок, а також технічна неможливість безпосередньої демократії. Особливо поширились ці передумови в сучасному індустріальному та постіндустріальному суспільстві, хоча, безумовно, бюрократія існувала і раніше, в традиційних суспільствах. Бюрократія приходить на зміну старим формам влади тому, що вона являє собою технічно більш довершений спосіб організації – настільки ж, наскільки машинне виробництво перевершує ручну працю. </w:t>
      </w:r>
      <w:proofErr w:type="spellStart"/>
      <w:r w:rsidRPr="007E2FC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Типічній</w:t>
      </w:r>
      <w:proofErr w:type="spellEnd"/>
      <w:r w:rsidRPr="007E2FC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формі бюрократії притаманні такі риси:</w:t>
      </w:r>
      <w:r w:rsidRPr="007E2FC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7E2FC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  <w:t>• систематична мобілізація людських та матеріальних ресурсів для здійснення чітко визначених цілей і планів;</w:t>
      </w:r>
      <w:r w:rsidRPr="007E2FC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7E2FC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  <w:t xml:space="preserve">• використання професійно підготовлених кадрів, </w:t>
      </w:r>
      <w:proofErr w:type="spellStart"/>
      <w:r w:rsidRPr="007E2FC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обіймаючих</w:t>
      </w:r>
      <w:proofErr w:type="spellEnd"/>
      <w:r w:rsidRPr="007E2FC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неспадкоємні посади з означеним колом повноважень і сферою діяльності;</w:t>
      </w:r>
      <w:r w:rsidRPr="007E2FC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7E2FC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  <w:t xml:space="preserve">• професійна спеціалізація і розподіл праці, що координується ієрархією </w:t>
      </w:r>
      <w:r w:rsidRPr="007E2FC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>підпорядкування, підзвітн</w:t>
      </w:r>
      <w:r w:rsidRPr="00BE2D1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ою певній владі або клієнтурі.</w:t>
      </w:r>
      <w:r w:rsidRPr="00BE2D1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7E2FC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  <w:t xml:space="preserve">З цією якістю пов’язані основні негативні риси бюрократичної управлінської структури: знеособлення, безвідповідальність, самодостатність і самовідтворення, підміна знання – авторитетом, ініціативи – традицією. Негативні риси бюрократії властиві її природі, і є мовби продовженням її позитивних функцій. Наприклад, постійна необхідність </w:t>
      </w:r>
      <w:proofErr w:type="spellStart"/>
      <w:r w:rsidRPr="007E2FC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жортко</w:t>
      </w:r>
      <w:proofErr w:type="spellEnd"/>
      <w:r w:rsidRPr="007E2FC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встановленого і </w:t>
      </w:r>
      <w:proofErr w:type="spellStart"/>
      <w:r w:rsidRPr="007E2FC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передбачаючого</w:t>
      </w:r>
      <w:proofErr w:type="spellEnd"/>
      <w:r w:rsidRPr="007E2FC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сувору підзвітність порядку дій може породжувати тенденцію до інертності, </w:t>
      </w:r>
      <w:proofErr w:type="spellStart"/>
      <w:r w:rsidRPr="007E2FC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волокити</w:t>
      </w:r>
      <w:proofErr w:type="spellEnd"/>
      <w:r w:rsidRPr="007E2FC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обмеження здатності реагувати на нові ініціативи. Необхідність дроблення обов’язків може призвести до виникнення проблем і труднощів в координації дій та відповідальності за них. Занадто централізований контроль може створювати проблеми перешкод і </w:t>
      </w:r>
      <w:proofErr w:type="spellStart"/>
      <w:r w:rsidRPr="007E2FC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“пробок”</w:t>
      </w:r>
      <w:proofErr w:type="spellEnd"/>
      <w:r w:rsidRPr="007E2FC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 діяльності і уповільнення реагування. Для пересічного громадянина такі бюрократичні засоби управління перетворюються у постійні проблеми незрозумілих формальностей, відписок і відмов.</w:t>
      </w:r>
    </w:p>
    <w:p w:rsidR="00B2764B" w:rsidRDefault="00B2764B"/>
    <w:sectPr w:rsidR="00B2764B" w:rsidSect="00B27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6E50"/>
    <w:rsid w:val="00896E50"/>
    <w:rsid w:val="00B27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E50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6E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2788</Characters>
  <Application>Microsoft Office Word</Application>
  <DocSecurity>0</DocSecurity>
  <Lines>23</Lines>
  <Paragraphs>6</Paragraphs>
  <ScaleCrop>false</ScaleCrop>
  <Company/>
  <LinksUpToDate>false</LinksUpToDate>
  <CharactersWithSpaces>3271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</dc:creator>
  <cp:keywords/>
  <dc:description/>
  <cp:lastModifiedBy>Vitalii</cp:lastModifiedBy>
  <cp:revision>2</cp:revision>
  <dcterms:created xsi:type="dcterms:W3CDTF">2014-06-22T12:28:00Z</dcterms:created>
  <dcterms:modified xsi:type="dcterms:W3CDTF">2014-06-22T12:28:00Z</dcterms:modified>
</cp:coreProperties>
</file>